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422946" w14:textId="5595B114" w:rsidR="002C1B17" w:rsidRPr="002C1B17" w:rsidRDefault="002C1B17" w:rsidP="002C1B1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2C1B17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Şedinţa Comisiei Zonale a Monumentelor Istorice nr. 4 – Constanța din luna </w:t>
      </w:r>
      <w:r w:rsidR="0034148F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Noiembrie </w:t>
      </w:r>
      <w:r w:rsidRPr="002C1B17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2024</w:t>
      </w:r>
    </w:p>
    <w:p w14:paraId="60361707" w14:textId="77777777" w:rsidR="002C1B17" w:rsidRPr="002C1B17" w:rsidRDefault="002C1B17" w:rsidP="002C1B1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2C1B17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Prezenta se referă la următoarea şedinţă a Comisiei Zonale a Monumentelor Istorice nr. 4 - Constanța şi la documentaţiile din aria teritorială de competenţă a Direcției Județene pentru Cultură Călărași.</w:t>
      </w:r>
    </w:p>
    <w:p w14:paraId="161E5504" w14:textId="77777777" w:rsidR="002C1B17" w:rsidRPr="002C1B17" w:rsidRDefault="002C1B17" w:rsidP="002C1B1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2C1B17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Având în vedere Regulamentul de organizare şi funcţionare al Comisiei Naţionale a Monumentelor Istorice aprobat prin Ordinului Ministrului Culturii nr. 2173/2013, cu modificările și completările ulterioare, </w:t>
      </w:r>
    </w:p>
    <w:p w14:paraId="24B03C64" w14:textId="77777777" w:rsidR="002C1B17" w:rsidRPr="002C1B17" w:rsidRDefault="002C1B17" w:rsidP="002C1B1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2C1B17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Ţinând cont că desfăşurarea şedinţei se va realiza conform prevederilor art. 17, alin. 6 şi 7 din R.O.F. C.N.M.I. nr. 2173/2013, cu modificările și completările ulterioare, şi a prevederilor Instructiunii Ministerului Culturii nr. 1/2022 referitoare la şedinţele Comisiilor de specialitate - consultarea membrilor prin mijloace de comunicare electronică,</w:t>
      </w:r>
    </w:p>
    <w:p w14:paraId="18099C2D" w14:textId="77777777" w:rsidR="002C1B17" w:rsidRPr="002C1B17" w:rsidRDefault="002C1B17" w:rsidP="002C1B1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2C1B17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Facem cunoscut faptul că următoarea şedinţă a Comisiei Zonale a Monumentelor Istorice nr. 4 - Constanța va avea loc după următorul calendar:</w:t>
      </w:r>
    </w:p>
    <w:p w14:paraId="43B927A4" w14:textId="48A0E5F6" w:rsidR="002C1B17" w:rsidRPr="002C1B17" w:rsidRDefault="002C1B17" w:rsidP="002C1B1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2C1B17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- transmitere documentaţii pentru analiză şi avizare către Direcția Județeană pentru Cultură Călărași (inclusiv completări la documentaţii anterior depuse) – până la </w:t>
      </w:r>
      <w:r w:rsidR="0034148F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08</w:t>
      </w:r>
      <w:r w:rsidRPr="002C1B17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. 1</w:t>
      </w:r>
      <w:r w:rsidR="0034148F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1</w:t>
      </w:r>
      <w:r w:rsidRPr="002C1B17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.2024, orele 12:00. Documentaţiile complete şi conforme vor fi transmise Direcției Jude</w:t>
      </w:r>
      <w:r w:rsidR="00E26738">
        <w:rPr>
          <w:rFonts w:ascii="inherit" w:eastAsia="Times New Roman" w:hAnsi="inherit" w:cs="Segoe UI Historic"/>
          <w:color w:val="050505"/>
          <w:kern w:val="0"/>
          <w:sz w:val="23"/>
          <w:szCs w:val="23"/>
          <w:lang w:val="ro-RO"/>
          <w14:ligatures w14:val="none"/>
        </w:rPr>
        <w:t>ț</w:t>
      </w:r>
      <w:r w:rsidRPr="002C1B17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ene pentru Cultură Călărași; întregul conţinut al documentaţiilor va fi transmis şi în format electronic (la adresa </w:t>
      </w:r>
      <w:hyperlink r:id="rId4" w:history="1">
        <w:r w:rsidR="00E26738" w:rsidRPr="002C1B17">
          <w:rPr>
            <w:rStyle w:val="Hyperlink"/>
            <w:rFonts w:ascii="inherit" w:eastAsia="Times New Roman" w:hAnsi="inherit" w:cs="Segoe UI Historic"/>
            <w:kern w:val="0"/>
            <w:sz w:val="23"/>
            <w:szCs w:val="23"/>
            <w14:ligatures w14:val="none"/>
          </w:rPr>
          <w:t>djccalarasi@yahoo.com</w:t>
        </w:r>
      </w:hyperlink>
      <w:r w:rsidR="00E26738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r w:rsidRPr="002C1B17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), pentru a fi pus la dispoziţia membrilor Comisiei spre analiză. Depăşirea termenului comunicat sau netransmiterea variantei electronice (inclusiv transmiterea unor variante incomplete sau neconforme - duce la excluderea automată a subiectului de pe ordinea de zi;</w:t>
      </w:r>
    </w:p>
    <w:p w14:paraId="31328862" w14:textId="5B631EC1" w:rsidR="002C1B17" w:rsidRPr="002C1B17" w:rsidRDefault="002C1B17" w:rsidP="002C1B1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2C1B17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- analiza documentaţiilor de către membrii Comisiei - în perioada 1</w:t>
      </w:r>
      <w:r w:rsidR="00E26738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1</w:t>
      </w:r>
      <w:r w:rsidRPr="002C1B17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.1</w:t>
      </w:r>
      <w:r w:rsidR="00E26738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1</w:t>
      </w:r>
      <w:r w:rsidRPr="002C1B17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.2024 - </w:t>
      </w:r>
      <w:r w:rsidR="00E26738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18</w:t>
      </w:r>
      <w:r w:rsidRPr="002C1B17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.1</w:t>
      </w:r>
      <w:r w:rsidR="00E26738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1</w:t>
      </w:r>
      <w:r w:rsidRPr="002C1B17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.2024; </w:t>
      </w:r>
    </w:p>
    <w:p w14:paraId="7AA6EE37" w14:textId="395EF01D" w:rsidR="002C1B17" w:rsidRPr="002C1B17" w:rsidRDefault="002C1B17" w:rsidP="002C1B1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2C1B17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- în funcţie de posibilităţile tehnice identificate, în data de 1</w:t>
      </w:r>
      <w:r w:rsidR="00E26738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4</w:t>
      </w:r>
      <w:r w:rsidRPr="002C1B17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.1</w:t>
      </w:r>
      <w:r w:rsidR="00E26738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1</w:t>
      </w:r>
      <w:r w:rsidRPr="002C1B17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.2024 va avea loc o sesiune on line cu participarea membrilor C.Z.M.I. 4 - Constanța şi a proiectanţilor; detaliile se vor comunica ulterior. Autorii documentaţiilor care doresc să-şi prezinte proiectele vor transmite datele lor de contact la adresa </w:t>
      </w:r>
      <w:hyperlink r:id="rId5" w:history="1">
        <w:r w:rsidR="00E26738" w:rsidRPr="002C1B17">
          <w:rPr>
            <w:rStyle w:val="Hyperlink"/>
            <w:rFonts w:ascii="inherit" w:eastAsia="Times New Roman" w:hAnsi="inherit" w:cs="Segoe UI Historic"/>
            <w:kern w:val="0"/>
            <w:sz w:val="23"/>
            <w:szCs w:val="23"/>
            <w14:ligatures w14:val="none"/>
          </w:rPr>
          <w:t>djccalarasi@yahoo.com</w:t>
        </w:r>
      </w:hyperlink>
      <w:r w:rsidR="00E26738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r w:rsidRPr="002C1B17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, cu menţiunea "pentru şedinţa C.Z.M.I. 4 - Constanța din luna </w:t>
      </w:r>
      <w:r w:rsidR="00E26738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Noiembrie</w:t>
      </w:r>
      <w:r w:rsidRPr="002C1B17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2024" până la data de 1</w:t>
      </w:r>
      <w:r w:rsidR="00E26738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3</w:t>
      </w:r>
      <w:r w:rsidRPr="002C1B17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.1</w:t>
      </w:r>
      <w:r w:rsidR="00E26738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1</w:t>
      </w:r>
      <w:r w:rsidRPr="002C1B17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.2024 orele 15:00 - solicitările de această natură transmise după termenul comunicat vor fi ignorate;</w:t>
      </w:r>
    </w:p>
    <w:p w14:paraId="710DB348" w14:textId="036EF987" w:rsidR="002C1B17" w:rsidRPr="002C1B17" w:rsidRDefault="002C1B17" w:rsidP="002C1B1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2C1B17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- încheierea formală a şedinţei C.Z.M.I. 4 - Constanța şi întocmirea procesului verbal preliminar (data preconizată) – </w:t>
      </w:r>
      <w:r w:rsidR="00E26738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19</w:t>
      </w:r>
      <w:r w:rsidRPr="002C1B17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.1</w:t>
      </w:r>
      <w:r w:rsidR="00E26738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1</w:t>
      </w:r>
      <w:r w:rsidRPr="002C1B17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.2024.</w:t>
      </w:r>
    </w:p>
    <w:p w14:paraId="35A3C260" w14:textId="77777777" w:rsidR="002C1B17" w:rsidRPr="002C1B17" w:rsidRDefault="002C1B17" w:rsidP="002C1B1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2C1B17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Reamintim că, potrivit prevederilor art. 19, alin. 1 şi 11 din Regulamentul de organizare şi funcţionare al Comisiei Naţionale a Monumentelor istorice, aprobat prin O.M.C. nr. 2173 / 2013, cu modificările şi completările ulterioare: „La şedinţele Comisiei, ale secţiunilor de specialitate, precum şi ale comisiilor zonale participă, de regulă, pentru a-şi susţine proiectele supuse analizei, proiectanţii elaboratori ai documentaţiilor, cu delegarea acestora de către beneficiar”; „La solicitarea Comisiei, a secţiunilor de specialitate ale acesteia, a Biroului Comisiei şi a comisiilor zonale, precum şi a secretariatelor acestora, proiectanţii elaboratori ai documentaţiilor participă la şedinţă, pentru a-şi susţine proiectele supuse analizei. Analiza documentaţiilor respective poate fi amânată, de către preşedinte, la propunerea oricărui membru al comisiei sau a secretarului acesteia, dacă proiectanţii elaboratori ai documentaţiilor nu participă la şedinţă.”</w:t>
      </w:r>
    </w:p>
    <w:p w14:paraId="6664A208" w14:textId="68A2DDB3" w:rsidR="002C1B17" w:rsidRPr="002C1B17" w:rsidRDefault="002C1B17" w:rsidP="002C1B1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2C1B17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Vor fi consultate şi prevederile Instrucţiunii nr. 1/2022 emisă de Ministerul Culturii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.</w:t>
      </w:r>
    </w:p>
    <w:p w14:paraId="1AA09386" w14:textId="77777777" w:rsidR="002E7213" w:rsidRDefault="002E7213"/>
    <w:sectPr w:rsidR="002E7213" w:rsidSect="00D07636">
      <w:pgSz w:w="11909" w:h="16834" w:code="9"/>
      <w:pgMar w:top="1440" w:right="1440" w:bottom="1440" w:left="1440" w:header="720" w:footer="720" w:gutter="0"/>
      <w:paperSrc w:first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710"/>
    <w:rsid w:val="002C1B17"/>
    <w:rsid w:val="002E7213"/>
    <w:rsid w:val="0034148F"/>
    <w:rsid w:val="00487710"/>
    <w:rsid w:val="004D6D5B"/>
    <w:rsid w:val="00573ACC"/>
    <w:rsid w:val="00A11FDF"/>
    <w:rsid w:val="00D07636"/>
    <w:rsid w:val="00DB7D9B"/>
    <w:rsid w:val="00E2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8FFD9"/>
  <w15:chartTrackingRefBased/>
  <w15:docId w15:val="{820C07E5-11BD-4041-9802-0432E7FA0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67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7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38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8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431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03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82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77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4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0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6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9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jccalarasi@yahoo.com" TargetMode="External"/><Relationship Id="rId4" Type="http://schemas.openxmlformats.org/officeDocument/2006/relationships/hyperlink" Target="mailto:djccalarasi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532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1</dc:creator>
  <cp:keywords/>
  <dc:description/>
  <cp:lastModifiedBy>Statia 1</cp:lastModifiedBy>
  <cp:revision>5</cp:revision>
  <dcterms:created xsi:type="dcterms:W3CDTF">2024-10-22T12:08:00Z</dcterms:created>
  <dcterms:modified xsi:type="dcterms:W3CDTF">2024-10-22T12:13:00Z</dcterms:modified>
</cp:coreProperties>
</file>